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634592" w:rsidRDefault="00634592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Default="00E30976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2877A8" w:rsidRDefault="00E30976" w:rsidP="000B216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8"/>
        </w:rPr>
      </w:pPr>
      <w:r w:rsidRPr="00273B9F">
        <w:rPr>
          <w:rFonts w:cs="Times New Roman"/>
          <w:b/>
          <w:bCs/>
          <w:szCs w:val="28"/>
        </w:rPr>
        <w:t xml:space="preserve">Об утверждении </w:t>
      </w:r>
      <w:r w:rsidR="002877A8">
        <w:rPr>
          <w:rFonts w:cs="Times New Roman"/>
          <w:b/>
          <w:bCs/>
          <w:szCs w:val="28"/>
        </w:rPr>
        <w:t xml:space="preserve">Методики определения размеров субсидий, </w:t>
      </w:r>
    </w:p>
    <w:p w:rsidR="00E30976" w:rsidRDefault="002877A8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  <w:r>
        <w:rPr>
          <w:rFonts w:cs="Times New Roman"/>
          <w:b/>
          <w:bCs/>
          <w:szCs w:val="28"/>
        </w:rPr>
        <w:t>выделяемых бюджетным и автономным муниципальным общеобразовательным учреждениям (организациям) муниципального образования Темрюкский район</w:t>
      </w:r>
      <w:r w:rsidR="00BB6296">
        <w:rPr>
          <w:rFonts w:cs="Times New Roman"/>
          <w:b/>
          <w:bCs/>
          <w:szCs w:val="28"/>
        </w:rPr>
        <w:t xml:space="preserve"> </w:t>
      </w:r>
      <w:r>
        <w:rPr>
          <w:b/>
          <w:bCs/>
          <w:szCs w:val="28"/>
        </w:rPr>
        <w:t>на</w:t>
      </w:r>
      <w:r w:rsidRPr="0037575A">
        <w:rPr>
          <w:b/>
          <w:bCs/>
          <w:szCs w:val="28"/>
        </w:rPr>
        <w:t xml:space="preserve"> финансово</w:t>
      </w:r>
      <w:r>
        <w:rPr>
          <w:b/>
          <w:bCs/>
          <w:szCs w:val="28"/>
        </w:rPr>
        <w:t>е</w:t>
      </w:r>
      <w:r w:rsidRPr="0037575A">
        <w:rPr>
          <w:b/>
          <w:bCs/>
          <w:szCs w:val="28"/>
        </w:rPr>
        <w:t xml:space="preserve"> обеспечени</w:t>
      </w:r>
      <w:r>
        <w:rPr>
          <w:b/>
          <w:bCs/>
          <w:szCs w:val="28"/>
        </w:rPr>
        <w:t>е</w:t>
      </w:r>
      <w:r w:rsidRPr="0037575A">
        <w:rPr>
          <w:b/>
          <w:bCs/>
          <w:szCs w:val="28"/>
        </w:rPr>
        <w:t xml:space="preserve"> государственных гарантий</w:t>
      </w:r>
      <w:r>
        <w:rPr>
          <w:b/>
          <w:bCs/>
          <w:szCs w:val="28"/>
        </w:rPr>
        <w:t xml:space="preserve"> реализации</w:t>
      </w:r>
      <w:r w:rsidRPr="0037575A">
        <w:rPr>
          <w:b/>
          <w:bCs/>
          <w:szCs w:val="28"/>
        </w:rPr>
        <w:t xml:space="preserve"> прав на получение общедоступного и бесплатного начального общего, основного общего, среднего общего образования, а также дополнительного образования</w:t>
      </w:r>
      <w:r w:rsidR="005F53DB">
        <w:rPr>
          <w:b/>
          <w:bCs/>
          <w:szCs w:val="28"/>
        </w:rPr>
        <w:t xml:space="preserve"> в муниципальных общеобразовательных учреждениях (организациях) </w:t>
      </w:r>
    </w:p>
    <w:p w:rsidR="00634592" w:rsidRDefault="00634592" w:rsidP="00E3097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093EF4" w:rsidRDefault="00093EF4" w:rsidP="00057EA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E30976" w:rsidRPr="005B7650" w:rsidRDefault="00E30976" w:rsidP="00057EA8">
      <w:p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 w:rsidRPr="005B7650">
        <w:rPr>
          <w:rFonts w:cs="Times New Roman"/>
          <w:color w:val="000000" w:themeColor="text1"/>
          <w:szCs w:val="28"/>
        </w:rPr>
        <w:t xml:space="preserve">В </w:t>
      </w:r>
      <w:r w:rsidR="00AA15CD">
        <w:rPr>
          <w:rFonts w:cs="Times New Roman"/>
          <w:color w:val="000000" w:themeColor="text1"/>
          <w:szCs w:val="28"/>
        </w:rPr>
        <w:t xml:space="preserve">соответствии с </w:t>
      </w:r>
      <w:r w:rsidR="00AA15CD" w:rsidRPr="00AA15CD">
        <w:rPr>
          <w:rFonts w:cs="Times New Roman"/>
          <w:color w:val="000000" w:themeColor="text1"/>
          <w:szCs w:val="28"/>
        </w:rPr>
        <w:t xml:space="preserve"> </w:t>
      </w:r>
      <w:r w:rsidR="00AA15CD" w:rsidRPr="00AA15CD">
        <w:rPr>
          <w:rFonts w:cs="Times New Roman"/>
          <w:bCs/>
          <w:color w:val="000000" w:themeColor="text1"/>
        </w:rPr>
        <w:t xml:space="preserve">Федеральным законом от 6 октября  2003 года </w:t>
      </w:r>
      <w:r w:rsidR="00AA15CD">
        <w:rPr>
          <w:rFonts w:cs="Times New Roman"/>
          <w:bCs/>
          <w:color w:val="000000" w:themeColor="text1"/>
        </w:rPr>
        <w:t xml:space="preserve">            </w:t>
      </w:r>
      <w:r w:rsidR="00AA15CD" w:rsidRPr="00AA15CD">
        <w:rPr>
          <w:rFonts w:cs="Times New Roman"/>
          <w:bCs/>
          <w:color w:val="000000" w:themeColor="text1"/>
        </w:rPr>
        <w:t>№  131-ФЗ «Об общих принципах организации местного самоуправления в Российской Федерации»,</w:t>
      </w:r>
      <w:r w:rsidR="00AA15CD">
        <w:rPr>
          <w:rFonts w:cs="Times New Roman"/>
          <w:b/>
          <w:bCs/>
          <w:color w:val="000000" w:themeColor="text1"/>
        </w:rPr>
        <w:t xml:space="preserve"> </w:t>
      </w:r>
      <w:r w:rsidR="00AA15CD" w:rsidRPr="00AA15CD">
        <w:rPr>
          <w:rFonts w:cs="Times New Roman"/>
          <w:color w:val="000000" w:themeColor="text1"/>
          <w:szCs w:val="28"/>
        </w:rPr>
        <w:t>Закон</w:t>
      </w:r>
      <w:r w:rsidR="002B3451">
        <w:rPr>
          <w:rFonts w:cs="Times New Roman"/>
          <w:color w:val="000000" w:themeColor="text1"/>
          <w:szCs w:val="28"/>
        </w:rPr>
        <w:t>ом</w:t>
      </w:r>
      <w:r w:rsidR="00AA15CD" w:rsidRPr="00AA15CD">
        <w:rPr>
          <w:rFonts w:cs="Times New Roman"/>
          <w:color w:val="000000" w:themeColor="text1"/>
          <w:szCs w:val="28"/>
        </w:rPr>
        <w:t xml:space="preserve"> Краснодарского края от</w:t>
      </w:r>
      <w:r w:rsidR="00AA15CD">
        <w:rPr>
          <w:rFonts w:cs="Times New Roman"/>
          <w:color w:val="000000" w:themeColor="text1"/>
          <w:szCs w:val="28"/>
        </w:rPr>
        <w:t xml:space="preserve"> 3 марта 2</w:t>
      </w:r>
      <w:r w:rsidR="00AA15CD" w:rsidRPr="00AA15CD">
        <w:rPr>
          <w:rFonts w:cs="Times New Roman"/>
          <w:color w:val="000000" w:themeColor="text1"/>
          <w:szCs w:val="28"/>
        </w:rPr>
        <w:t>010</w:t>
      </w:r>
      <w:r w:rsidR="00AA15CD">
        <w:rPr>
          <w:rFonts w:cs="Times New Roman"/>
          <w:color w:val="000000" w:themeColor="text1"/>
          <w:szCs w:val="28"/>
        </w:rPr>
        <w:t xml:space="preserve"> года         №</w:t>
      </w:r>
      <w:r w:rsidR="00AA15CD" w:rsidRPr="00AA15CD">
        <w:rPr>
          <w:rFonts w:cs="Times New Roman"/>
          <w:color w:val="000000" w:themeColor="text1"/>
          <w:szCs w:val="28"/>
        </w:rPr>
        <w:t xml:space="preserve"> 1911-КЗ </w:t>
      </w:r>
      <w:r w:rsidR="00AA15CD">
        <w:rPr>
          <w:rFonts w:cs="Times New Roman"/>
          <w:color w:val="000000" w:themeColor="text1"/>
          <w:szCs w:val="28"/>
        </w:rPr>
        <w:t>«</w:t>
      </w:r>
      <w:r w:rsidR="00AA15CD" w:rsidRPr="00AA15CD">
        <w:rPr>
          <w:rFonts w:cs="Times New Roman"/>
          <w:color w:val="000000" w:themeColor="text1"/>
          <w:szCs w:val="28"/>
        </w:rPr>
        <w:t>О наделении органов местного самоуправления муниципальных образований Краснодарского края государственными полномочиями</w:t>
      </w:r>
      <w:r w:rsidR="002B3451">
        <w:rPr>
          <w:rFonts w:cs="Times New Roman"/>
          <w:color w:val="000000" w:themeColor="text1"/>
          <w:szCs w:val="28"/>
        </w:rPr>
        <w:t xml:space="preserve"> в области образования</w:t>
      </w:r>
      <w:r w:rsidR="006B7AEF">
        <w:rPr>
          <w:rFonts w:cs="Times New Roman"/>
          <w:color w:val="000000" w:themeColor="text1"/>
          <w:szCs w:val="28"/>
        </w:rPr>
        <w:t>»</w:t>
      </w:r>
      <w:r w:rsidR="000D157F">
        <w:rPr>
          <w:rFonts w:cs="Times New Roman"/>
          <w:color w:val="000000" w:themeColor="text1"/>
          <w:szCs w:val="28"/>
        </w:rPr>
        <w:t>, З</w:t>
      </w:r>
      <w:r w:rsidR="00AA15CD" w:rsidRPr="00AA15CD">
        <w:rPr>
          <w:rFonts w:cs="Times New Roman"/>
          <w:color w:val="000000" w:themeColor="text1"/>
          <w:szCs w:val="28"/>
        </w:rPr>
        <w:t>акон</w:t>
      </w:r>
      <w:r w:rsidR="000D157F">
        <w:rPr>
          <w:rFonts w:cs="Times New Roman"/>
          <w:color w:val="000000" w:themeColor="text1"/>
          <w:szCs w:val="28"/>
        </w:rPr>
        <w:t>ом</w:t>
      </w:r>
      <w:r w:rsidR="00AA15CD" w:rsidRPr="00AA15CD">
        <w:rPr>
          <w:rFonts w:cs="Times New Roman"/>
          <w:color w:val="000000" w:themeColor="text1"/>
          <w:szCs w:val="28"/>
        </w:rPr>
        <w:t xml:space="preserve"> Краснодарского края от 28</w:t>
      </w:r>
      <w:r w:rsidR="000D157F">
        <w:rPr>
          <w:rFonts w:cs="Times New Roman"/>
          <w:color w:val="000000" w:themeColor="text1"/>
          <w:szCs w:val="28"/>
        </w:rPr>
        <w:t xml:space="preserve"> декабря </w:t>
      </w:r>
      <w:r w:rsidR="00AA15CD" w:rsidRPr="00AA15CD">
        <w:rPr>
          <w:rFonts w:cs="Times New Roman"/>
          <w:color w:val="000000" w:themeColor="text1"/>
          <w:szCs w:val="28"/>
        </w:rPr>
        <w:t>2015 №</w:t>
      </w:r>
      <w:r w:rsidR="000D157F">
        <w:rPr>
          <w:rFonts w:cs="Times New Roman"/>
          <w:color w:val="000000" w:themeColor="text1"/>
          <w:szCs w:val="28"/>
        </w:rPr>
        <w:t xml:space="preserve"> </w:t>
      </w:r>
      <w:r w:rsidR="00AA15CD" w:rsidRPr="00AA15CD">
        <w:rPr>
          <w:rFonts w:cs="Times New Roman"/>
          <w:color w:val="000000" w:themeColor="text1"/>
          <w:szCs w:val="28"/>
        </w:rPr>
        <w:t xml:space="preserve">3310-КЗ </w:t>
      </w:r>
      <w:r w:rsidR="000D157F">
        <w:rPr>
          <w:rFonts w:cs="Times New Roman"/>
          <w:color w:val="000000" w:themeColor="text1"/>
          <w:szCs w:val="28"/>
        </w:rPr>
        <w:t>«</w:t>
      </w:r>
      <w:r w:rsidR="00AA15CD" w:rsidRPr="00AA15CD">
        <w:rPr>
          <w:rFonts w:cs="Times New Roman"/>
          <w:color w:val="000000" w:themeColor="text1"/>
          <w:szCs w:val="28"/>
        </w:rPr>
        <w:t>О краевом бюджете на 2016 год</w:t>
      </w:r>
      <w:r w:rsidR="000D157F">
        <w:rPr>
          <w:rFonts w:cs="Times New Roman"/>
          <w:color w:val="000000" w:themeColor="text1"/>
          <w:szCs w:val="28"/>
        </w:rPr>
        <w:t>»</w:t>
      </w:r>
      <w:r w:rsidR="00023BCF">
        <w:rPr>
          <w:rFonts w:cs="Times New Roman"/>
          <w:color w:val="000000" w:themeColor="text1"/>
          <w:szCs w:val="28"/>
        </w:rPr>
        <w:t xml:space="preserve"> </w:t>
      </w:r>
      <w:proofErr w:type="gramStart"/>
      <w:r w:rsidR="00023BCF">
        <w:rPr>
          <w:rFonts w:cs="Times New Roman"/>
          <w:color w:val="000000" w:themeColor="text1"/>
          <w:szCs w:val="28"/>
        </w:rPr>
        <w:t>п</w:t>
      </w:r>
      <w:proofErr w:type="gramEnd"/>
      <w:r w:rsidR="00023BCF">
        <w:rPr>
          <w:rFonts w:cs="Times New Roman"/>
          <w:color w:val="000000" w:themeColor="text1"/>
          <w:szCs w:val="28"/>
        </w:rPr>
        <w:t xml:space="preserve"> о с т а н </w:t>
      </w:r>
      <w:proofErr w:type="gramStart"/>
      <w:r w:rsidR="00023BCF">
        <w:rPr>
          <w:rFonts w:cs="Times New Roman"/>
          <w:color w:val="000000" w:themeColor="text1"/>
          <w:szCs w:val="28"/>
        </w:rPr>
        <w:t>о</w:t>
      </w:r>
      <w:proofErr w:type="gramEnd"/>
      <w:r w:rsidR="00023BCF">
        <w:rPr>
          <w:rFonts w:cs="Times New Roman"/>
          <w:color w:val="000000" w:themeColor="text1"/>
          <w:szCs w:val="28"/>
        </w:rPr>
        <w:t xml:space="preserve"> в л я ю:</w:t>
      </w:r>
    </w:p>
    <w:p w:rsidR="00A032ED" w:rsidRPr="00A032ED" w:rsidRDefault="00023BCF" w:rsidP="00057EA8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851"/>
        <w:jc w:val="both"/>
        <w:outlineLvl w:val="0"/>
        <w:rPr>
          <w:bCs/>
          <w:szCs w:val="28"/>
        </w:rPr>
      </w:pPr>
      <w:proofErr w:type="gramStart"/>
      <w:r w:rsidRPr="00A032ED">
        <w:rPr>
          <w:szCs w:val="28"/>
        </w:rPr>
        <w:t xml:space="preserve">Возложить на управление образованием администрации муниципального образования Темрюкский район (главный распорядитель) полномочия в области образования по распределению финансового обеспечения расходных обязательств муниципальных общеобразовательных учреждений (организаций), возникающих при выполнении государственных </w:t>
      </w:r>
      <w:r w:rsidR="00883F1E" w:rsidRPr="00A032ED">
        <w:rPr>
          <w:szCs w:val="28"/>
        </w:rPr>
        <w:t xml:space="preserve">полномочий Краснодарского края, переданных для осуществления органам местного самоуправления в соответствии с Законом Краснодарского края от  </w:t>
      </w:r>
      <w:r w:rsidR="006A6375">
        <w:rPr>
          <w:szCs w:val="28"/>
        </w:rPr>
        <w:t xml:space="preserve">   </w:t>
      </w:r>
      <w:r w:rsidR="00883F1E" w:rsidRPr="00A032ED">
        <w:rPr>
          <w:szCs w:val="28"/>
        </w:rPr>
        <w:t>3 марта 2010 года № 1911-КЗ «О наделении органов местного самоуправления муниципальных образований Краснодарского края государственными</w:t>
      </w:r>
      <w:proofErr w:type="gramEnd"/>
      <w:r w:rsidR="00883F1E" w:rsidRPr="00A032ED">
        <w:rPr>
          <w:szCs w:val="28"/>
        </w:rPr>
        <w:t xml:space="preserve"> полномочиями </w:t>
      </w:r>
      <w:r w:rsidR="002B3451">
        <w:rPr>
          <w:szCs w:val="28"/>
        </w:rPr>
        <w:t>в области образования</w:t>
      </w:r>
      <w:r w:rsidR="00883F1E" w:rsidRPr="00A032ED">
        <w:rPr>
          <w:szCs w:val="28"/>
        </w:rPr>
        <w:t xml:space="preserve">» в размере, необходимом для реализации основных общеобразовательных программ </w:t>
      </w:r>
      <w:r w:rsidR="00B92CFA" w:rsidRPr="00A032ED">
        <w:rPr>
          <w:szCs w:val="28"/>
        </w:rPr>
        <w:t>и перечня расходов, утвержденного постановлением</w:t>
      </w:r>
      <w:r w:rsidR="00A032ED" w:rsidRPr="00A032ED">
        <w:rPr>
          <w:bCs/>
          <w:szCs w:val="28"/>
        </w:rPr>
        <w:t xml:space="preserve"> администрации муниципального образования Темрюкский ра</w:t>
      </w:r>
      <w:r w:rsidR="002B3451">
        <w:rPr>
          <w:bCs/>
          <w:szCs w:val="28"/>
        </w:rPr>
        <w:t xml:space="preserve">йон от 4 июня 2014 года № 1132 </w:t>
      </w:r>
      <w:r w:rsidR="00A032ED" w:rsidRPr="00A032ED">
        <w:rPr>
          <w:bCs/>
          <w:szCs w:val="28"/>
        </w:rPr>
        <w:t>«Об утверждении перечня расходов, включенных в норматив подушевого финансирования общеобразовательных учреждений муниципального образования Темрюкский район»</w:t>
      </w:r>
      <w:r w:rsidR="006A6375">
        <w:rPr>
          <w:bCs/>
          <w:szCs w:val="28"/>
        </w:rPr>
        <w:t>.</w:t>
      </w:r>
    </w:p>
    <w:p w:rsidR="006A6375" w:rsidRPr="006A6375" w:rsidRDefault="006A6375" w:rsidP="002C41D1">
      <w:pPr>
        <w:pStyle w:val="a4"/>
        <w:numPr>
          <w:ilvl w:val="0"/>
          <w:numId w:val="12"/>
        </w:numPr>
        <w:tabs>
          <w:tab w:val="left" w:pos="851"/>
        </w:tabs>
        <w:ind w:left="0" w:right="-81" w:firstLine="851"/>
        <w:jc w:val="both"/>
        <w:rPr>
          <w:bCs/>
          <w:szCs w:val="28"/>
        </w:rPr>
      </w:pPr>
      <w:proofErr w:type="gramStart"/>
      <w:r w:rsidRPr="006A6375">
        <w:rPr>
          <w:szCs w:val="28"/>
        </w:rPr>
        <w:lastRenderedPageBreak/>
        <w:t xml:space="preserve">Утвердить </w:t>
      </w:r>
      <w:r w:rsidRPr="006A6375">
        <w:rPr>
          <w:bCs/>
          <w:szCs w:val="28"/>
        </w:rPr>
        <w:t>Методику определения размеров субсидий, выделяемых бюджетным и автономным муниципальным общеобразовательным учреждениям (организациям) муниципального образования Темрюкский район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учреждениях (организациях)</w:t>
      </w:r>
      <w:r>
        <w:rPr>
          <w:bCs/>
          <w:szCs w:val="28"/>
        </w:rPr>
        <w:t xml:space="preserve"> в соответствии с нормативами финансового обеспечения образовательной деятельности (нормативами подушевого финансирования расходов), установленными законом Краснодарского</w:t>
      </w:r>
      <w:proofErr w:type="gramEnd"/>
      <w:r>
        <w:rPr>
          <w:bCs/>
          <w:szCs w:val="28"/>
        </w:rPr>
        <w:t xml:space="preserve"> края о краевом бюджете на соответствующий </w:t>
      </w:r>
      <w:r w:rsidR="00093EF4">
        <w:rPr>
          <w:bCs/>
          <w:szCs w:val="28"/>
        </w:rPr>
        <w:t>финансовый год и на плановый период (приложение).</w:t>
      </w:r>
    </w:p>
    <w:p w:rsidR="00093EF4" w:rsidRPr="00093EF4" w:rsidRDefault="00214B9C" w:rsidP="002C41D1">
      <w:pPr>
        <w:pStyle w:val="a4"/>
        <w:numPr>
          <w:ilvl w:val="0"/>
          <w:numId w:val="12"/>
        </w:numPr>
        <w:tabs>
          <w:tab w:val="left" w:pos="851"/>
        </w:tabs>
        <w:spacing w:after="0"/>
        <w:ind w:left="851" w:right="-81" w:firstLine="0"/>
        <w:jc w:val="both"/>
        <w:rPr>
          <w:rFonts w:eastAsia="Calibri" w:cs="Times New Roman"/>
          <w:szCs w:val="28"/>
        </w:rPr>
      </w:pPr>
      <w:r w:rsidRPr="00093EF4">
        <w:rPr>
          <w:rFonts w:eastAsia="Calibri" w:cs="Times New Roman"/>
          <w:szCs w:val="28"/>
        </w:rPr>
        <w:t>Считать утратившим силу</w:t>
      </w:r>
      <w:r w:rsidR="00093EF4" w:rsidRPr="00093EF4">
        <w:rPr>
          <w:rFonts w:eastAsia="Calibri" w:cs="Times New Roman"/>
          <w:szCs w:val="28"/>
        </w:rPr>
        <w:t>:</w:t>
      </w:r>
    </w:p>
    <w:p w:rsidR="00093EF4" w:rsidRPr="00DB4DC2" w:rsidRDefault="00093EF4" w:rsidP="00DB4DC2">
      <w:pPr>
        <w:pStyle w:val="a4"/>
        <w:numPr>
          <w:ilvl w:val="0"/>
          <w:numId w:val="13"/>
        </w:numPr>
        <w:tabs>
          <w:tab w:val="left" w:pos="851"/>
        </w:tabs>
        <w:spacing w:after="0"/>
        <w:ind w:left="0" w:right="-81" w:firstLine="851"/>
        <w:jc w:val="both"/>
        <w:rPr>
          <w:bCs/>
          <w:szCs w:val="28"/>
        </w:rPr>
      </w:pPr>
      <w:proofErr w:type="gramStart"/>
      <w:r w:rsidRPr="00DB4DC2">
        <w:rPr>
          <w:bCs/>
          <w:szCs w:val="28"/>
        </w:rPr>
        <w:t>постановление администрации муниципального образования Темрюкский район от 24 декабря 2014 года  № 2372 «Об утверждении Методики определения размеров субсидий, выделяемых бюджетным и автономным муниципальным общеобразовательным учреждениям (организациям) муниципального образования Темрюкский район на финансовое обеспечение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учреждениях (организациях) в</w:t>
      </w:r>
      <w:proofErr w:type="gramEnd"/>
      <w:r w:rsidRPr="00DB4DC2">
        <w:rPr>
          <w:bCs/>
          <w:szCs w:val="28"/>
        </w:rPr>
        <w:t xml:space="preserve"> части финансирования расходов на оплату труда работников общеобразовательных учреждений (организаций), расходов на учебники и учебные, учебно-наглядные пособия, технические средства обучения, расходные материалы и хозяйственные нужды (за исключением расходов на содержание зданий и оплату коммунальных услуг, осуществляемых за счет средств местных бюджетов)»;</w:t>
      </w:r>
    </w:p>
    <w:p w:rsidR="00214B9C" w:rsidRPr="00093EF4" w:rsidRDefault="00DB4DC2" w:rsidP="002C41D1">
      <w:pPr>
        <w:pStyle w:val="a4"/>
        <w:tabs>
          <w:tab w:val="left" w:pos="4500"/>
          <w:tab w:val="left" w:pos="5400"/>
        </w:tabs>
        <w:spacing w:after="0"/>
        <w:ind w:left="0" w:right="-81"/>
        <w:jc w:val="both"/>
        <w:rPr>
          <w:bCs/>
          <w:szCs w:val="28"/>
        </w:rPr>
      </w:pPr>
      <w:proofErr w:type="gramStart"/>
      <w:r>
        <w:rPr>
          <w:rFonts w:eastAsia="Calibri" w:cs="Times New Roman"/>
          <w:szCs w:val="28"/>
        </w:rPr>
        <w:t xml:space="preserve">2) </w:t>
      </w:r>
      <w:r w:rsidR="00214B9C" w:rsidRPr="00093EF4">
        <w:rPr>
          <w:rFonts w:eastAsia="Calibri" w:cs="Times New Roman"/>
          <w:szCs w:val="28"/>
        </w:rPr>
        <w:t>постановление администрации муниципального образования Темрюкский район от</w:t>
      </w:r>
      <w:r w:rsidR="00093EF4" w:rsidRPr="00093EF4">
        <w:rPr>
          <w:rFonts w:eastAsia="Calibri" w:cs="Times New Roman"/>
          <w:szCs w:val="28"/>
        </w:rPr>
        <w:t xml:space="preserve"> </w:t>
      </w:r>
      <w:r w:rsidR="00214B9C" w:rsidRPr="00093EF4">
        <w:rPr>
          <w:szCs w:val="28"/>
        </w:rPr>
        <w:t>28 декабря 2015 года</w:t>
      </w:r>
      <w:r w:rsidR="00057EA8">
        <w:rPr>
          <w:szCs w:val="28"/>
        </w:rPr>
        <w:t xml:space="preserve"> </w:t>
      </w:r>
      <w:r w:rsidR="00214B9C" w:rsidRPr="00093EF4">
        <w:rPr>
          <w:szCs w:val="28"/>
        </w:rPr>
        <w:t>№ 1043</w:t>
      </w:r>
      <w:r w:rsidR="00214B9C" w:rsidRPr="00093EF4">
        <w:rPr>
          <w:rFonts w:cs="Times New Roman"/>
          <w:bCs/>
          <w:szCs w:val="28"/>
        </w:rPr>
        <w:t xml:space="preserve"> «</w:t>
      </w:r>
      <w:r w:rsidR="00214B9C" w:rsidRPr="00093EF4">
        <w:rPr>
          <w:bCs/>
          <w:szCs w:val="28"/>
        </w:rPr>
        <w:t>О внесении изменений в постановление администрации муниципального образования Темрюкский район от 24 декабря 2014 года № 2372 «Об утверждении Методики определения размеров субсидий, выделяемых бюджетным и автономным муниципальным общеобразовательным учреждениям (организациям) муниципального образования Темрюкский район на финансовое обеспечение государственных гарантий реализации прав граждан на получение общедоступного и бесплатного</w:t>
      </w:r>
      <w:proofErr w:type="gramEnd"/>
      <w:r w:rsidR="00214B9C" w:rsidRPr="00093EF4">
        <w:rPr>
          <w:bCs/>
          <w:szCs w:val="28"/>
        </w:rPr>
        <w:t xml:space="preserve"> </w:t>
      </w:r>
      <w:proofErr w:type="gramStart"/>
      <w:r w:rsidR="00214B9C" w:rsidRPr="00093EF4">
        <w:rPr>
          <w:bCs/>
          <w:szCs w:val="28"/>
        </w:rPr>
        <w:t>начального общего, основного общего, среднего общего образования, а также дополнительного образования в муниципальных общеобразовательных учреждениях (организациях) в части финансирования расходов на оплату труда работников общеобразовательных учреждений (организаций), расходов на учебники и учебные, учебно-наглядные пособия, технические средства обучения, расходные материалы и хозяйственные нужды (за исключением расходов на содержание зданий и оплату коммунальных услуг, осуществляемых за счет средств местных бюджетов)».</w:t>
      </w:r>
      <w:proofErr w:type="gramEnd"/>
    </w:p>
    <w:p w:rsidR="009F3041" w:rsidRPr="009F3041" w:rsidRDefault="00093EF4" w:rsidP="009F3041">
      <w:pPr>
        <w:shd w:val="clear" w:color="auto" w:fill="FFFFFF"/>
        <w:spacing w:after="0"/>
        <w:ind w:left="19"/>
        <w:jc w:val="both"/>
        <w:rPr>
          <w:szCs w:val="28"/>
        </w:rPr>
      </w:pPr>
      <w:r>
        <w:rPr>
          <w:szCs w:val="28"/>
        </w:rPr>
        <w:t>4</w:t>
      </w:r>
      <w:r w:rsidR="00F367EB">
        <w:rPr>
          <w:szCs w:val="28"/>
        </w:rPr>
        <w:t>.</w:t>
      </w:r>
      <w:r w:rsidR="00BD1A2C" w:rsidRPr="00BD1A2C">
        <w:rPr>
          <w:szCs w:val="28"/>
        </w:rPr>
        <w:t xml:space="preserve"> </w:t>
      </w:r>
      <w:proofErr w:type="gramStart"/>
      <w:r w:rsidR="009F3041" w:rsidRPr="009F3041">
        <w:rPr>
          <w:szCs w:val="28"/>
        </w:rPr>
        <w:t>Управлению  информатизации (Манакова) разместить  постановление</w:t>
      </w:r>
      <w:r w:rsidR="009F3041" w:rsidRPr="009F3041">
        <w:rPr>
          <w:b/>
          <w:bCs/>
          <w:szCs w:val="28"/>
        </w:rPr>
        <w:t xml:space="preserve"> </w:t>
      </w:r>
      <w:r w:rsidR="009F3041">
        <w:rPr>
          <w:b/>
          <w:bCs/>
          <w:szCs w:val="28"/>
        </w:rPr>
        <w:t>«</w:t>
      </w:r>
      <w:r w:rsidR="009F3041" w:rsidRPr="009F3041">
        <w:rPr>
          <w:bCs/>
          <w:szCs w:val="28"/>
        </w:rPr>
        <w:t xml:space="preserve">Об утверждении Методики определения размеров субсидий, выделяемых </w:t>
      </w:r>
      <w:r w:rsidR="009F3041" w:rsidRPr="009F3041">
        <w:rPr>
          <w:bCs/>
          <w:szCs w:val="28"/>
        </w:rPr>
        <w:lastRenderedPageBreak/>
        <w:t>бюджетным и автономным муниципальным общеобразовательным учреждениям (организациям) муниципального образования Темрюкский район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учреждениях (организациях)</w:t>
      </w:r>
      <w:r w:rsidR="009F3041">
        <w:rPr>
          <w:bCs/>
          <w:szCs w:val="28"/>
        </w:rPr>
        <w:t xml:space="preserve">» </w:t>
      </w:r>
      <w:r w:rsidR="009F3041" w:rsidRPr="009F3041">
        <w:rPr>
          <w:bCs/>
          <w:szCs w:val="28"/>
        </w:rPr>
        <w:t xml:space="preserve"> </w:t>
      </w:r>
      <w:r w:rsidR="009F3041" w:rsidRPr="009F3041">
        <w:rPr>
          <w:szCs w:val="28"/>
        </w:rPr>
        <w:t>на официальном сайте администрации  муниципального образования Темрюкский район в</w:t>
      </w:r>
      <w:proofErr w:type="gramEnd"/>
      <w:r w:rsidR="009F3041" w:rsidRPr="009F3041">
        <w:rPr>
          <w:szCs w:val="28"/>
        </w:rPr>
        <w:t xml:space="preserve"> информационно-телекоммуникационной сети «Интернет».</w:t>
      </w:r>
    </w:p>
    <w:p w:rsidR="009F3041" w:rsidRDefault="009F3041" w:rsidP="002C41D1">
      <w:pPr>
        <w:shd w:val="clear" w:color="auto" w:fill="FFFFFF"/>
        <w:spacing w:after="0"/>
        <w:ind w:left="19"/>
        <w:jc w:val="both"/>
        <w:rPr>
          <w:szCs w:val="28"/>
        </w:rPr>
      </w:pPr>
      <w:r>
        <w:rPr>
          <w:szCs w:val="28"/>
        </w:rPr>
        <w:t>5</w:t>
      </w:r>
      <w:r w:rsidRPr="009F3041">
        <w:rPr>
          <w:szCs w:val="28"/>
        </w:rPr>
        <w:t>. Отделу по взаимодействию со СМИ (</w:t>
      </w:r>
      <w:proofErr w:type="spellStart"/>
      <w:r w:rsidRPr="009F3041">
        <w:rPr>
          <w:szCs w:val="28"/>
        </w:rPr>
        <w:t>Кистанова</w:t>
      </w:r>
      <w:proofErr w:type="spellEnd"/>
      <w:r w:rsidRPr="009F3041">
        <w:rPr>
          <w:szCs w:val="28"/>
        </w:rPr>
        <w:t>) обеспечить официальное опубликование настоящего постановления в периодическом печатном издании органов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BD1A2C" w:rsidRPr="00B87B22" w:rsidRDefault="009F3041" w:rsidP="002C41D1">
      <w:pPr>
        <w:shd w:val="clear" w:color="auto" w:fill="FFFFFF"/>
        <w:spacing w:after="0"/>
        <w:ind w:left="19"/>
        <w:jc w:val="both"/>
        <w:rPr>
          <w:szCs w:val="28"/>
        </w:rPr>
      </w:pPr>
      <w:r>
        <w:rPr>
          <w:szCs w:val="28"/>
        </w:rPr>
        <w:t>6</w:t>
      </w:r>
      <w:r w:rsidR="00214B9C">
        <w:rPr>
          <w:szCs w:val="28"/>
        </w:rPr>
        <w:t xml:space="preserve">. </w:t>
      </w:r>
      <w:proofErr w:type="gramStart"/>
      <w:r w:rsidR="00BD1A2C" w:rsidRPr="006F67D0">
        <w:rPr>
          <w:szCs w:val="28"/>
        </w:rPr>
        <w:t>Контроль за</w:t>
      </w:r>
      <w:proofErr w:type="gramEnd"/>
      <w:r w:rsidR="00BD1A2C" w:rsidRPr="006F67D0">
        <w:rPr>
          <w:szCs w:val="28"/>
        </w:rPr>
        <w:t xml:space="preserve"> выполнением </w:t>
      </w:r>
      <w:r w:rsidR="00BD1A2C">
        <w:rPr>
          <w:szCs w:val="28"/>
        </w:rPr>
        <w:t xml:space="preserve">настоящего </w:t>
      </w:r>
      <w:r w:rsidR="00BD1A2C" w:rsidRPr="006F67D0">
        <w:rPr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214B9C">
        <w:rPr>
          <w:szCs w:val="28"/>
        </w:rPr>
        <w:t xml:space="preserve">            </w:t>
      </w:r>
      <w:r w:rsidR="00BD1A2C" w:rsidRPr="006F67D0">
        <w:rPr>
          <w:szCs w:val="28"/>
        </w:rPr>
        <w:t>О.В.</w:t>
      </w:r>
      <w:r w:rsidR="00214B9C">
        <w:rPr>
          <w:szCs w:val="28"/>
        </w:rPr>
        <w:t xml:space="preserve"> </w:t>
      </w:r>
      <w:proofErr w:type="spellStart"/>
      <w:r w:rsidR="00BD1A2C" w:rsidRPr="006F67D0">
        <w:rPr>
          <w:szCs w:val="28"/>
        </w:rPr>
        <w:t>Дяденко</w:t>
      </w:r>
      <w:proofErr w:type="spellEnd"/>
      <w:r w:rsidR="00BD1A2C" w:rsidRPr="006F67D0">
        <w:rPr>
          <w:szCs w:val="28"/>
        </w:rPr>
        <w:t>.</w:t>
      </w:r>
    </w:p>
    <w:p w:rsidR="004B1EE5" w:rsidRPr="004B1EE5" w:rsidRDefault="009F3041" w:rsidP="002C41D1">
      <w:pPr>
        <w:autoSpaceDE w:val="0"/>
        <w:autoSpaceDN w:val="0"/>
        <w:adjustRightInd w:val="0"/>
        <w:spacing w:after="0"/>
        <w:jc w:val="both"/>
        <w:outlineLvl w:val="0"/>
        <w:rPr>
          <w:i/>
          <w:color w:val="000000"/>
          <w:szCs w:val="28"/>
        </w:rPr>
      </w:pPr>
      <w:r>
        <w:rPr>
          <w:rFonts w:cs="Times New Roman"/>
          <w:color w:val="000000"/>
          <w:szCs w:val="28"/>
        </w:rPr>
        <w:t>7</w:t>
      </w:r>
      <w:r w:rsidR="002F3CBA" w:rsidRPr="005B7650">
        <w:rPr>
          <w:rFonts w:cs="Times New Roman"/>
          <w:color w:val="000000"/>
          <w:szCs w:val="28"/>
        </w:rPr>
        <w:t xml:space="preserve">. </w:t>
      </w:r>
      <w:r w:rsidR="004B1EE5">
        <w:rPr>
          <w:rFonts w:cs="Times New Roman"/>
          <w:color w:val="000000"/>
          <w:szCs w:val="28"/>
        </w:rPr>
        <w:t xml:space="preserve">Настоящее постановление </w:t>
      </w:r>
      <w:r w:rsidR="004B1EE5" w:rsidRPr="004B1EE5">
        <w:rPr>
          <w:color w:val="000000"/>
          <w:szCs w:val="28"/>
        </w:rPr>
        <w:t>вступает в силу на сл</w:t>
      </w:r>
      <w:r w:rsidR="00BB4A64">
        <w:rPr>
          <w:color w:val="000000"/>
          <w:szCs w:val="28"/>
        </w:rPr>
        <w:t>едующий день после его официаль</w:t>
      </w:r>
      <w:bookmarkStart w:id="0" w:name="_GoBack"/>
      <w:bookmarkEnd w:id="0"/>
      <w:r w:rsidR="004B1EE5" w:rsidRPr="004B1EE5">
        <w:rPr>
          <w:color w:val="000000"/>
          <w:szCs w:val="28"/>
        </w:rPr>
        <w:t>ного опубликования</w:t>
      </w:r>
      <w:r w:rsidR="00F82CE0">
        <w:rPr>
          <w:color w:val="000000"/>
          <w:szCs w:val="28"/>
        </w:rPr>
        <w:t xml:space="preserve"> и распространяется на правоотно</w:t>
      </w:r>
      <w:r w:rsidR="00214B9C">
        <w:rPr>
          <w:color w:val="000000"/>
          <w:szCs w:val="28"/>
        </w:rPr>
        <w:t>шения, возникшие с 1 января 2016</w:t>
      </w:r>
      <w:r w:rsidR="00F82CE0">
        <w:rPr>
          <w:color w:val="000000"/>
          <w:szCs w:val="28"/>
        </w:rPr>
        <w:t xml:space="preserve"> года. </w:t>
      </w:r>
    </w:p>
    <w:p w:rsidR="004B1EE5" w:rsidRPr="004B1EE5" w:rsidRDefault="004B1EE5" w:rsidP="002C41D1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color w:val="000000"/>
          <w:szCs w:val="28"/>
        </w:rPr>
      </w:pPr>
    </w:p>
    <w:p w:rsidR="004B1EE5" w:rsidRPr="004B1EE5" w:rsidRDefault="004B1EE5" w:rsidP="002C41D1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color w:val="000000"/>
          <w:szCs w:val="28"/>
        </w:rPr>
      </w:pPr>
    </w:p>
    <w:p w:rsidR="00BB4A64" w:rsidRDefault="00BB4A64" w:rsidP="002C41D1">
      <w:pPr>
        <w:autoSpaceDE w:val="0"/>
        <w:autoSpaceDN w:val="0"/>
        <w:adjustRightInd w:val="0"/>
        <w:spacing w:after="0"/>
        <w:ind w:firstLine="0"/>
        <w:jc w:val="both"/>
        <w:outlineLvl w:val="0"/>
        <w:rPr>
          <w:rFonts w:cs="Times New Roman"/>
          <w:color w:val="000000"/>
          <w:szCs w:val="28"/>
        </w:rPr>
      </w:pPr>
      <w:proofErr w:type="gramStart"/>
      <w:r>
        <w:rPr>
          <w:rFonts w:cs="Times New Roman"/>
          <w:color w:val="000000"/>
          <w:szCs w:val="28"/>
        </w:rPr>
        <w:t>Исполняющий</w:t>
      </w:r>
      <w:proofErr w:type="gramEnd"/>
      <w:r>
        <w:rPr>
          <w:rFonts w:cs="Times New Roman"/>
          <w:color w:val="000000"/>
          <w:szCs w:val="28"/>
        </w:rPr>
        <w:t xml:space="preserve"> обязанности</w:t>
      </w:r>
    </w:p>
    <w:p w:rsidR="004B1EE5" w:rsidRPr="004B1EE5" w:rsidRDefault="00BB4A64" w:rsidP="002C41D1">
      <w:pPr>
        <w:autoSpaceDE w:val="0"/>
        <w:autoSpaceDN w:val="0"/>
        <w:adjustRightInd w:val="0"/>
        <w:spacing w:after="0"/>
        <w:ind w:firstLine="0"/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г</w:t>
      </w:r>
      <w:r w:rsidR="004B1EE5" w:rsidRPr="004B1EE5">
        <w:rPr>
          <w:rFonts w:cs="Times New Roman"/>
          <w:color w:val="000000"/>
          <w:szCs w:val="28"/>
        </w:rPr>
        <w:t>лав</w:t>
      </w:r>
      <w:r>
        <w:rPr>
          <w:rFonts w:cs="Times New Roman"/>
          <w:color w:val="000000"/>
          <w:szCs w:val="28"/>
        </w:rPr>
        <w:t>ы</w:t>
      </w:r>
      <w:r w:rsidR="004B1EE5" w:rsidRPr="004B1EE5">
        <w:rPr>
          <w:rFonts w:cs="Times New Roman"/>
          <w:color w:val="000000"/>
          <w:szCs w:val="28"/>
        </w:rPr>
        <w:t xml:space="preserve"> муниципального образования</w:t>
      </w:r>
    </w:p>
    <w:p w:rsidR="004B1EE5" w:rsidRDefault="004B1EE5" w:rsidP="002C41D1">
      <w:pPr>
        <w:autoSpaceDE w:val="0"/>
        <w:autoSpaceDN w:val="0"/>
        <w:adjustRightInd w:val="0"/>
        <w:spacing w:after="0"/>
        <w:ind w:firstLine="0"/>
        <w:jc w:val="both"/>
        <w:outlineLvl w:val="0"/>
        <w:rPr>
          <w:rFonts w:cs="Times New Roman"/>
          <w:color w:val="000000"/>
          <w:szCs w:val="28"/>
        </w:rPr>
      </w:pPr>
      <w:r w:rsidRPr="004B1EE5">
        <w:rPr>
          <w:rFonts w:cs="Times New Roman"/>
          <w:color w:val="000000"/>
          <w:szCs w:val="28"/>
        </w:rPr>
        <w:t xml:space="preserve">Темрюкский район                                                                    </w:t>
      </w:r>
      <w:r w:rsidR="00057EA8">
        <w:rPr>
          <w:rFonts w:cs="Times New Roman"/>
          <w:color w:val="000000"/>
          <w:szCs w:val="28"/>
        </w:rPr>
        <w:t xml:space="preserve"> </w:t>
      </w:r>
      <w:r w:rsidR="00BB4A64">
        <w:rPr>
          <w:rFonts w:cs="Times New Roman"/>
          <w:color w:val="000000"/>
          <w:szCs w:val="28"/>
        </w:rPr>
        <w:t xml:space="preserve">   </w:t>
      </w:r>
      <w:r w:rsidR="00057EA8">
        <w:rPr>
          <w:rFonts w:cs="Times New Roman"/>
          <w:color w:val="000000"/>
          <w:szCs w:val="28"/>
        </w:rPr>
        <w:t xml:space="preserve">     </w:t>
      </w:r>
      <w:r w:rsidRPr="004B1EE5">
        <w:rPr>
          <w:rFonts w:cs="Times New Roman"/>
          <w:color w:val="000000"/>
          <w:szCs w:val="28"/>
        </w:rPr>
        <w:t xml:space="preserve">   </w:t>
      </w:r>
      <w:r w:rsidR="00C6509B">
        <w:rPr>
          <w:rFonts w:cs="Times New Roman"/>
          <w:color w:val="000000"/>
          <w:szCs w:val="28"/>
        </w:rPr>
        <w:t xml:space="preserve">   </w:t>
      </w:r>
      <w:r w:rsidR="00DB4DC2">
        <w:rPr>
          <w:rFonts w:cs="Times New Roman"/>
          <w:color w:val="000000"/>
          <w:szCs w:val="28"/>
        </w:rPr>
        <w:t xml:space="preserve">  </w:t>
      </w:r>
      <w:r w:rsidR="00BB4A64">
        <w:rPr>
          <w:rFonts w:cs="Times New Roman"/>
          <w:color w:val="000000"/>
          <w:szCs w:val="28"/>
        </w:rPr>
        <w:t>А.Е. Зимин</w:t>
      </w:r>
    </w:p>
    <w:p w:rsidR="004B1EE5" w:rsidRDefault="004B1EE5" w:rsidP="002C41D1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color w:val="000000"/>
          <w:szCs w:val="28"/>
        </w:rPr>
      </w:pPr>
    </w:p>
    <w:sectPr w:rsidR="004B1EE5" w:rsidSect="00DB4DC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2A" w:rsidRDefault="0044612A" w:rsidP="005C32DB">
      <w:pPr>
        <w:spacing w:after="0"/>
      </w:pPr>
      <w:r>
        <w:separator/>
      </w:r>
    </w:p>
  </w:endnote>
  <w:endnote w:type="continuationSeparator" w:id="0">
    <w:p w:rsidR="0044612A" w:rsidRDefault="0044612A" w:rsidP="005C3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2A" w:rsidRDefault="0044612A" w:rsidP="005C32DB">
      <w:pPr>
        <w:spacing w:after="0"/>
      </w:pPr>
      <w:r>
        <w:separator/>
      </w:r>
    </w:p>
  </w:footnote>
  <w:footnote w:type="continuationSeparator" w:id="0">
    <w:p w:rsidR="0044612A" w:rsidRDefault="0044612A" w:rsidP="005C3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910164"/>
      <w:docPartObj>
        <w:docPartGallery w:val="Page Numbers (Top of Page)"/>
        <w:docPartUnique/>
      </w:docPartObj>
    </w:sdtPr>
    <w:sdtEndPr/>
    <w:sdtContent>
      <w:p w:rsidR="00BA2DFE" w:rsidRDefault="006D4D80" w:rsidP="00D20286">
        <w:pPr>
          <w:pStyle w:val="a5"/>
          <w:jc w:val="center"/>
        </w:pPr>
        <w:r>
          <w:fldChar w:fldCharType="begin"/>
        </w:r>
        <w:r w:rsidR="002A48D0">
          <w:instrText xml:space="preserve"> PAGE   \* MERGEFORMAT </w:instrText>
        </w:r>
        <w:r>
          <w:fldChar w:fldCharType="separate"/>
        </w:r>
        <w:r w:rsidR="00BB4A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A2DFE" w:rsidRDefault="00BA2DF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80446"/>
    <w:multiLevelType w:val="hybridMultilevel"/>
    <w:tmpl w:val="DA9E5D30"/>
    <w:lvl w:ilvl="0" w:tplc="AD10B7E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AFB12E6"/>
    <w:multiLevelType w:val="hybridMultilevel"/>
    <w:tmpl w:val="1F986680"/>
    <w:lvl w:ilvl="0" w:tplc="0C1003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49744E9"/>
    <w:multiLevelType w:val="multilevel"/>
    <w:tmpl w:val="7B8A00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4984B81"/>
    <w:multiLevelType w:val="hybridMultilevel"/>
    <w:tmpl w:val="E39A35D2"/>
    <w:lvl w:ilvl="0" w:tplc="7E226E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68D5727"/>
    <w:multiLevelType w:val="hybridMultilevel"/>
    <w:tmpl w:val="FDE25744"/>
    <w:lvl w:ilvl="0" w:tplc="92EE5D9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168A5"/>
    <w:multiLevelType w:val="hybridMultilevel"/>
    <w:tmpl w:val="5D5C2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34CC5"/>
    <w:multiLevelType w:val="hybridMultilevel"/>
    <w:tmpl w:val="809089B6"/>
    <w:lvl w:ilvl="0" w:tplc="E36E76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A2EAC"/>
    <w:multiLevelType w:val="hybridMultilevel"/>
    <w:tmpl w:val="E488D8FC"/>
    <w:lvl w:ilvl="0" w:tplc="B04288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AD30C3"/>
    <w:multiLevelType w:val="hybridMultilevel"/>
    <w:tmpl w:val="7848D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C0403F"/>
    <w:multiLevelType w:val="hybridMultilevel"/>
    <w:tmpl w:val="26B8BCCC"/>
    <w:lvl w:ilvl="0" w:tplc="C3B47F6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3316D57"/>
    <w:multiLevelType w:val="hybridMultilevel"/>
    <w:tmpl w:val="F8321B08"/>
    <w:lvl w:ilvl="0" w:tplc="91FE4D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AE609C3"/>
    <w:multiLevelType w:val="hybridMultilevel"/>
    <w:tmpl w:val="3822ED9A"/>
    <w:lvl w:ilvl="0" w:tplc="4C84E5A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FD57DA"/>
    <w:multiLevelType w:val="hybridMultilevel"/>
    <w:tmpl w:val="28824C2E"/>
    <w:lvl w:ilvl="0" w:tplc="EAD20A0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0"/>
  </w:num>
  <w:num w:numId="9">
    <w:abstractNumId w:val="12"/>
  </w:num>
  <w:num w:numId="10">
    <w:abstractNumId w:val="4"/>
  </w:num>
  <w:num w:numId="11">
    <w:abstractNumId w:val="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0976"/>
    <w:rsid w:val="00023BCF"/>
    <w:rsid w:val="00040A94"/>
    <w:rsid w:val="00055DBE"/>
    <w:rsid w:val="00057EA8"/>
    <w:rsid w:val="00093EF4"/>
    <w:rsid w:val="000B2168"/>
    <w:rsid w:val="000C69FE"/>
    <w:rsid w:val="000D157F"/>
    <w:rsid w:val="000D4D82"/>
    <w:rsid w:val="00163073"/>
    <w:rsid w:val="00193761"/>
    <w:rsid w:val="001D7EED"/>
    <w:rsid w:val="00214B9C"/>
    <w:rsid w:val="00273B9F"/>
    <w:rsid w:val="002877A8"/>
    <w:rsid w:val="00294579"/>
    <w:rsid w:val="002A48D0"/>
    <w:rsid w:val="002B3451"/>
    <w:rsid w:val="002B568A"/>
    <w:rsid w:val="002C41D1"/>
    <w:rsid w:val="002E7219"/>
    <w:rsid w:val="002F3CBA"/>
    <w:rsid w:val="003270A4"/>
    <w:rsid w:val="00344455"/>
    <w:rsid w:val="003513B9"/>
    <w:rsid w:val="003742EF"/>
    <w:rsid w:val="003B39AF"/>
    <w:rsid w:val="00400F4E"/>
    <w:rsid w:val="004078FD"/>
    <w:rsid w:val="0043795A"/>
    <w:rsid w:val="0044612A"/>
    <w:rsid w:val="004A23B4"/>
    <w:rsid w:val="004B1EE5"/>
    <w:rsid w:val="004F28A9"/>
    <w:rsid w:val="004F5416"/>
    <w:rsid w:val="0050236F"/>
    <w:rsid w:val="00524E4B"/>
    <w:rsid w:val="00560D9B"/>
    <w:rsid w:val="005632D1"/>
    <w:rsid w:val="00571AF8"/>
    <w:rsid w:val="00572C82"/>
    <w:rsid w:val="005A4EA8"/>
    <w:rsid w:val="005B7650"/>
    <w:rsid w:val="005C32DB"/>
    <w:rsid w:val="005E1279"/>
    <w:rsid w:val="005E7F7C"/>
    <w:rsid w:val="005F53DB"/>
    <w:rsid w:val="00634592"/>
    <w:rsid w:val="00643182"/>
    <w:rsid w:val="0064411C"/>
    <w:rsid w:val="006A6375"/>
    <w:rsid w:val="006B7AEF"/>
    <w:rsid w:val="006D4D80"/>
    <w:rsid w:val="00763219"/>
    <w:rsid w:val="00802A34"/>
    <w:rsid w:val="00883F1E"/>
    <w:rsid w:val="008C1A52"/>
    <w:rsid w:val="008C2485"/>
    <w:rsid w:val="00933CE0"/>
    <w:rsid w:val="009534A5"/>
    <w:rsid w:val="009815C9"/>
    <w:rsid w:val="009E0F68"/>
    <w:rsid w:val="009F3041"/>
    <w:rsid w:val="00A032ED"/>
    <w:rsid w:val="00A07657"/>
    <w:rsid w:val="00A66668"/>
    <w:rsid w:val="00A972D5"/>
    <w:rsid w:val="00AA15CD"/>
    <w:rsid w:val="00B041C1"/>
    <w:rsid w:val="00B17D49"/>
    <w:rsid w:val="00B37E1E"/>
    <w:rsid w:val="00B92CFA"/>
    <w:rsid w:val="00BA2DFE"/>
    <w:rsid w:val="00BB4A64"/>
    <w:rsid w:val="00BB6296"/>
    <w:rsid w:val="00BC4DF3"/>
    <w:rsid w:val="00BD19A8"/>
    <w:rsid w:val="00BD1A2C"/>
    <w:rsid w:val="00C356BB"/>
    <w:rsid w:val="00C6382D"/>
    <w:rsid w:val="00C6509B"/>
    <w:rsid w:val="00C743E9"/>
    <w:rsid w:val="00CF7492"/>
    <w:rsid w:val="00D20286"/>
    <w:rsid w:val="00D2709E"/>
    <w:rsid w:val="00D27430"/>
    <w:rsid w:val="00D65012"/>
    <w:rsid w:val="00D67E8E"/>
    <w:rsid w:val="00DB4DC2"/>
    <w:rsid w:val="00DD548E"/>
    <w:rsid w:val="00DF20E7"/>
    <w:rsid w:val="00E0798A"/>
    <w:rsid w:val="00E30976"/>
    <w:rsid w:val="00E5597A"/>
    <w:rsid w:val="00E56D13"/>
    <w:rsid w:val="00F10F8B"/>
    <w:rsid w:val="00F367EB"/>
    <w:rsid w:val="00F65F13"/>
    <w:rsid w:val="00F65FDE"/>
    <w:rsid w:val="00F7660B"/>
    <w:rsid w:val="00F82CE0"/>
    <w:rsid w:val="00F90BAD"/>
    <w:rsid w:val="00FC021B"/>
    <w:rsid w:val="00FD773E"/>
    <w:rsid w:val="00F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76"/>
    <w:pPr>
      <w:spacing w:line="240" w:lineRule="auto"/>
      <w:ind w:firstLine="851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A15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30976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E309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32DB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5C32DB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5C32DB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32DB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5C32D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32DB"/>
    <w:rPr>
      <w:rFonts w:ascii="Tahoma" w:hAnsi="Tahoma" w:cs="Tahoma"/>
      <w:sz w:val="16"/>
      <w:szCs w:val="16"/>
    </w:rPr>
  </w:style>
  <w:style w:type="paragraph" w:customStyle="1" w:styleId="WW-">
    <w:name w:val="WW-Базовый"/>
    <w:rsid w:val="00040A9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040A94"/>
  </w:style>
  <w:style w:type="paragraph" w:customStyle="1" w:styleId="formattext">
    <w:name w:val="formattext"/>
    <w:basedOn w:val="a"/>
    <w:rsid w:val="00040A94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040A94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B1EE5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15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1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5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153A-BF25-49B8-9BC4-5CEF57F67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Oleynik</dc:creator>
  <cp:lastModifiedBy>Eremenko Angelina Anatolievna</cp:lastModifiedBy>
  <cp:revision>8</cp:revision>
  <cp:lastPrinted>2016-07-21T13:56:00Z</cp:lastPrinted>
  <dcterms:created xsi:type="dcterms:W3CDTF">2016-06-28T08:50:00Z</dcterms:created>
  <dcterms:modified xsi:type="dcterms:W3CDTF">2016-07-22T12:43:00Z</dcterms:modified>
</cp:coreProperties>
</file>